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FAB13">
      <w:pPr>
        <w:spacing w:line="57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p w14:paraId="16C2C455">
      <w:pPr>
        <w:pStyle w:val="2"/>
        <w:spacing w:before="0" w:after="0" w:line="600" w:lineRule="exact"/>
        <w:jc w:val="center"/>
        <w:rPr>
          <w:rFonts w:ascii="方正小标宋_GBK" w:hAnsi="方正小标宋_GBK" w:eastAsia="方正小标宋_GBK" w:cs="方正小标宋_GBK"/>
          <w:b w:val="0"/>
          <w:bCs w:val="0"/>
          <w:sz w:val="44"/>
          <w:szCs w:val="44"/>
        </w:rPr>
      </w:pPr>
    </w:p>
    <w:p w14:paraId="48F2AED8">
      <w:pPr>
        <w:pStyle w:val="2"/>
        <w:spacing w:before="0" w:after="0" w:line="600" w:lineRule="exact"/>
        <w:jc w:val="center"/>
        <w:rPr>
          <w:rFonts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省属企业产业专项基金申报材料说明</w:t>
      </w:r>
      <w:bookmarkEnd w:id="0"/>
    </w:p>
    <w:p w14:paraId="212A76A1">
      <w:pPr>
        <w:spacing w:line="600" w:lineRule="exact"/>
        <w:ind w:firstLine="640" w:firstLineChars="200"/>
        <w:rPr>
          <w:rFonts w:eastAsia="方正仿宋_GBK" w:cs="Times New Roman"/>
          <w:sz w:val="32"/>
          <w:szCs w:val="32"/>
        </w:rPr>
      </w:pPr>
    </w:p>
    <w:p w14:paraId="7515B003">
      <w:pPr>
        <w:spacing w:line="600" w:lineRule="exact"/>
        <w:ind w:firstLine="640" w:firstLineChars="200"/>
        <w:rPr>
          <w:rFonts w:eastAsia="方正仿宋_GBK" w:cs="Times New Roman"/>
          <w:sz w:val="32"/>
          <w:szCs w:val="32"/>
        </w:rPr>
      </w:pPr>
      <w:r>
        <w:rPr>
          <w:rFonts w:hint="eastAsia" w:eastAsia="方正仿宋_GBK" w:cs="Times New Roman"/>
          <w:sz w:val="32"/>
          <w:szCs w:val="32"/>
        </w:rPr>
        <w:t>申报方应根据</w:t>
      </w:r>
      <w:r>
        <w:rPr>
          <w:rFonts w:hint="eastAsia" w:eastAsia="方正仿宋_GBK"/>
          <w:sz w:val="32"/>
          <w:szCs w:val="32"/>
        </w:rPr>
        <w:t>省政府投资基金管理制度及省级母基金管理制度相关要求</w:t>
      </w:r>
      <w:r>
        <w:rPr>
          <w:rFonts w:hint="eastAsia" w:eastAsia="方正仿宋_GBK" w:cs="Times New Roman"/>
          <w:sz w:val="32"/>
          <w:szCs w:val="32"/>
        </w:rPr>
        <w:t>，按以下内容提交材料。</w:t>
      </w:r>
    </w:p>
    <w:p w14:paraId="5C0E65C3">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文件一 申报函件</w:t>
      </w:r>
      <w:r>
        <w:rPr>
          <w:rFonts w:hint="eastAsia" w:ascii="方正仿宋_GBK" w:eastAsia="方正仿宋_GBK" w:cs="Times New Roman"/>
          <w:sz w:val="32"/>
          <w:szCs w:val="32"/>
        </w:rPr>
        <w:t>（模板附后）</w:t>
      </w:r>
    </w:p>
    <w:p w14:paraId="2F62E1A7">
      <w:pPr>
        <w:snapToGrid w:val="0"/>
        <w:spacing w:line="600" w:lineRule="exact"/>
        <w:ind w:firstLine="640" w:firstLineChars="200"/>
        <w:rPr>
          <w:rFonts w:eastAsia="方正仿宋_GBK" w:cs="Times New Roman"/>
          <w:sz w:val="32"/>
          <w:szCs w:val="32"/>
        </w:rPr>
      </w:pPr>
      <w:r>
        <w:rPr>
          <w:rFonts w:hint="eastAsia" w:eastAsia="方正仿宋_GBK" w:cs="Times New Roman"/>
          <w:sz w:val="32"/>
          <w:szCs w:val="32"/>
        </w:rPr>
        <w:t>明确拟组建基金方向和规模、申请省级母基金出资金额、省属企业配套出资金额、指定的管理机构或合资管理机构出资主体等关键要素。</w:t>
      </w:r>
    </w:p>
    <w:p w14:paraId="29564121">
      <w:pPr>
        <w:snapToGrid w:val="0"/>
        <w:spacing w:line="600" w:lineRule="exact"/>
        <w:ind w:firstLine="560" w:firstLineChars="200"/>
        <w:rPr>
          <w:rFonts w:eastAsia="方正仿宋_GBK" w:cs="Times New Roman"/>
          <w:sz w:val="28"/>
          <w:szCs w:val="28"/>
        </w:rPr>
      </w:pPr>
      <w:r>
        <w:rPr>
          <w:rFonts w:hint="eastAsia" w:eastAsia="方正仿宋_GBK" w:cs="Times New Roman"/>
          <w:sz w:val="28"/>
          <w:szCs w:val="28"/>
        </w:rPr>
        <w:t>注：</w:t>
      </w:r>
      <w:r>
        <w:rPr>
          <w:rFonts w:eastAsia="方正仿宋_GBK" w:cs="Times New Roman"/>
          <w:sz w:val="28"/>
          <w:szCs w:val="28"/>
        </w:rPr>
        <w:t>1.</w:t>
      </w:r>
      <w:r>
        <w:rPr>
          <w:rFonts w:hint="eastAsia" w:eastAsia="方正仿宋_GBK" w:cs="Times New Roman"/>
          <w:sz w:val="28"/>
          <w:szCs w:val="28"/>
        </w:rPr>
        <w:t>省属企业发起设立基金的，由省属企业集团出具盖章函件。</w:t>
      </w:r>
    </w:p>
    <w:p w14:paraId="30066658">
      <w:pPr>
        <w:spacing w:line="600" w:lineRule="exact"/>
        <w:ind w:firstLine="1120" w:firstLineChars="4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中央企业、国有大型商业银行金融资产投资公司发起设立基金的，由中央企业集团或国有大型商业银行出具盖章函件。</w:t>
      </w:r>
    </w:p>
    <w:p w14:paraId="7F778826">
      <w:pPr>
        <w:spacing w:line="600" w:lineRule="exact"/>
        <w:ind w:firstLine="640" w:firstLineChars="200"/>
        <w:rPr>
          <w:rFonts w:ascii="方正黑体_GBK" w:eastAsia="方正黑体_GBK" w:cs="Times New Roman"/>
          <w:b/>
          <w:bCs/>
          <w:sz w:val="32"/>
          <w:szCs w:val="32"/>
        </w:rPr>
      </w:pPr>
      <w:r>
        <w:rPr>
          <w:rFonts w:hint="eastAsia" w:ascii="方正黑体_GBK" w:eastAsia="方正黑体_GBK" w:cs="Times New Roman"/>
          <w:sz w:val="32"/>
          <w:szCs w:val="32"/>
        </w:rPr>
        <w:t>文件二 基金方案</w:t>
      </w:r>
    </w:p>
    <w:p w14:paraId="27AF1AC2">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（一）基本要素</w:t>
      </w:r>
    </w:p>
    <w:p w14:paraId="03A24F2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包括基金名称、组织形式、注册地址、存续期限、投资期、退出期、延长期（若有）、认缴规模、出资进度安排等。</w:t>
      </w:r>
    </w:p>
    <w:p w14:paraId="04C4753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（二）募资计划</w:t>
      </w:r>
    </w:p>
    <w:p w14:paraId="7FD1D98E">
      <w:pPr>
        <w:spacing w:line="600" w:lineRule="exact"/>
        <w:ind w:firstLine="640" w:firstLineChars="200"/>
        <w:rPr>
          <w:rFonts w:eastAsia="方正仿宋_GBK" w:cs="Times New Roman"/>
          <w:sz w:val="32"/>
          <w:szCs w:val="32"/>
        </w:rPr>
      </w:pPr>
      <w:r>
        <w:rPr>
          <w:rFonts w:hint="eastAsia" w:ascii="方正仿宋_GBK" w:eastAsia="方正仿宋_GBK" w:cs="Times New Roman"/>
          <w:sz w:val="32"/>
          <w:szCs w:val="32"/>
        </w:rPr>
        <w:t>包括基金出资人名单、出资金额/比例、出资人详细介绍等</w:t>
      </w:r>
      <w:r>
        <w:rPr>
          <w:rFonts w:hint="eastAsia" w:eastAsia="方正仿宋_GBK" w:cs="Times New Roman"/>
          <w:sz w:val="32"/>
          <w:szCs w:val="32"/>
        </w:rPr>
        <w:t>，并提供出资意向函。</w:t>
      </w:r>
    </w:p>
    <w:p w14:paraId="3094123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（三）投资方向及投资策略</w:t>
      </w:r>
    </w:p>
    <w:p w14:paraId="3B8BF54A">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包括投资产业方向及细分领域安排（需明确具体战略性新兴产业方向且与省属企业主业相协同），投资地域限制、投资省属企业体系内限制等相关考虑。</w:t>
      </w:r>
    </w:p>
    <w:p w14:paraId="034DF6E5">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（四）管理机构产生方式</w:t>
      </w:r>
    </w:p>
    <w:p w14:paraId="61056EF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由省属企业指定其控股、实际控制的合格专业管理机构或与省级母基金管理机构合资成立管理机构。</w:t>
      </w:r>
    </w:p>
    <w:p w14:paraId="287E7696">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（五）投资决策机制</w:t>
      </w:r>
    </w:p>
    <w:p w14:paraId="16983136">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包括投资决策机构人员组成、决策机制等。</w:t>
      </w:r>
    </w:p>
    <w:p w14:paraId="67A49A7D">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（六）管理费</w:t>
      </w:r>
    </w:p>
    <w:p w14:paraId="30C79E41">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包括投资期、退出期、延长期（若有）管理费计提基数和比例等。</w:t>
      </w:r>
    </w:p>
    <w:p w14:paraId="750EEC37">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（七）门槛收益率及收益分配机制</w:t>
      </w:r>
    </w:p>
    <w:p w14:paraId="5888FA8E">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包括门槛收益率、收益分配顺序、管理人业绩报酬等。</w:t>
      </w:r>
    </w:p>
    <w:p w14:paraId="1A010E1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（八）基金退出安排</w:t>
      </w:r>
    </w:p>
    <w:p w14:paraId="3586C03B">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包括基金退出策略、退出时间安排等。</w:t>
      </w:r>
    </w:p>
    <w:p w14:paraId="0D89678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（九）其他相关情况</w:t>
      </w:r>
    </w:p>
    <w:p w14:paraId="6B55ACE9">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注：1.请详细提供以上内容，并填写基金方案简表（附后）。</w:t>
      </w:r>
    </w:p>
    <w:p w14:paraId="50D7650C">
      <w:pPr>
        <w:spacing w:line="6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2.出资比例、管理费、业绩报酬等需明确具体数字，不可使用“不超过”“不低于”等。</w:t>
      </w:r>
    </w:p>
    <w:p w14:paraId="724C67AE">
      <w:pPr>
        <w:snapToGrid w:val="0"/>
        <w:spacing w:line="600" w:lineRule="exact"/>
        <w:ind w:firstLine="640" w:firstLineChars="200"/>
        <w:rPr>
          <w:rFonts w:ascii="方正仿宋_GBK" w:eastAsia="方正仿宋_GBK" w:cs="Times New Roman"/>
          <w:sz w:val="32"/>
          <w:szCs w:val="32"/>
        </w:rPr>
      </w:pPr>
      <w:r>
        <w:rPr>
          <w:rFonts w:hint="eastAsia" w:ascii="方正黑体_GBK" w:eastAsia="方正黑体_GBK" w:cs="Times New Roman"/>
          <w:sz w:val="32"/>
          <w:szCs w:val="32"/>
        </w:rPr>
        <w:t>文件三 可行性研究报告</w:t>
      </w:r>
    </w:p>
    <w:p w14:paraId="783274BF">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内容包括但不限于：基金设立背景、必要性、基金方案可行性、基金风险与保障措施等。可行性研究报告需有明确结论。</w:t>
      </w:r>
    </w:p>
    <w:p w14:paraId="42B5AADD">
      <w:pPr>
        <w:spacing w:line="600" w:lineRule="exact"/>
        <w:ind w:firstLine="640" w:firstLineChars="200"/>
        <w:rPr>
          <w:rFonts w:ascii="方正黑体_GBK" w:eastAsia="方正黑体_GBK" w:cs="Times New Roman"/>
          <w:b/>
          <w:bCs/>
          <w:sz w:val="32"/>
          <w:szCs w:val="32"/>
        </w:rPr>
      </w:pPr>
      <w:r>
        <w:rPr>
          <w:rFonts w:hint="eastAsia" w:ascii="方正黑体_GBK" w:eastAsia="方正黑体_GBK" w:cs="Times New Roman"/>
          <w:sz w:val="32"/>
          <w:szCs w:val="32"/>
        </w:rPr>
        <w:t>文件四 省属企业概况及相关产业布局情况</w:t>
      </w:r>
    </w:p>
    <w:p w14:paraId="4E68B447">
      <w:pPr>
        <w:snapToGrid w:val="0"/>
        <w:spacing w:line="600" w:lineRule="exact"/>
        <w:ind w:firstLine="640" w:firstLineChars="200"/>
        <w:rPr>
          <w:rFonts w:ascii="方正楷体_GBK" w:eastAsia="方正楷体_GBK" w:cs="Times New Roman"/>
          <w:sz w:val="32"/>
          <w:szCs w:val="32"/>
        </w:rPr>
      </w:pPr>
      <w:r>
        <w:rPr>
          <w:rFonts w:hint="eastAsia" w:ascii="方正楷体_GBK" w:eastAsia="方正楷体_GBK" w:cs="Times New Roman"/>
          <w:sz w:val="32"/>
          <w:szCs w:val="32"/>
        </w:rPr>
        <w:t>（一）省属企业概况</w:t>
      </w:r>
    </w:p>
    <w:p w14:paraId="21D8F963">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包括历史沿革、业务布局、财务情况、团队情况等基本情况。并提供近两年审计报告。</w:t>
      </w:r>
    </w:p>
    <w:p w14:paraId="1BE40C88">
      <w:pPr>
        <w:spacing w:line="600" w:lineRule="exact"/>
        <w:ind w:firstLine="640" w:firstLineChars="200"/>
        <w:rPr>
          <w:rFonts w:ascii="方正楷体_GBK" w:eastAsia="方正楷体_GBK" w:cs="Times New Roman"/>
          <w:sz w:val="32"/>
          <w:szCs w:val="32"/>
        </w:rPr>
      </w:pPr>
      <w:r>
        <w:rPr>
          <w:rFonts w:hint="eastAsia" w:ascii="方正楷体_GBK" w:eastAsia="方正楷体_GBK" w:cs="Times New Roman"/>
          <w:sz w:val="32"/>
          <w:szCs w:val="32"/>
        </w:rPr>
        <w:t>（二）省属企业相关产业布局情况</w:t>
      </w:r>
    </w:p>
    <w:p w14:paraId="16C16E6A">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针对本产业专项基金拟投资的主要战略性新兴产业方向，详细说明省属企业在该产业方向布局情况和未来布局规划。</w:t>
      </w:r>
    </w:p>
    <w:p w14:paraId="15B5840B">
      <w:pPr>
        <w:spacing w:line="600" w:lineRule="exact"/>
        <w:ind w:firstLine="640" w:firstLineChars="200"/>
        <w:rPr>
          <w:rFonts w:ascii="方正楷体_GBK" w:eastAsia="方正楷体_GBK" w:cs="Times New Roman"/>
          <w:sz w:val="32"/>
          <w:szCs w:val="32"/>
        </w:rPr>
      </w:pPr>
      <w:r>
        <w:rPr>
          <w:rFonts w:hint="eastAsia" w:ascii="方正楷体_GBK" w:eastAsia="方正楷体_GBK" w:cs="Times New Roman"/>
          <w:sz w:val="32"/>
          <w:szCs w:val="32"/>
        </w:rPr>
        <w:t>（三）与省属企业产业链协同情况</w:t>
      </w:r>
    </w:p>
    <w:p w14:paraId="6F9761ED">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包括拟设立的产业专项基金投资方向与省属企业主业产业链上下游的关系，产业专项基金开展投资与省属企业主业的协同作用，对省属企业加快实体产业布局的促进作用等。</w:t>
      </w:r>
    </w:p>
    <w:p w14:paraId="5316D7F8">
      <w:pPr>
        <w:snapToGrid w:val="0"/>
        <w:spacing w:line="600" w:lineRule="exact"/>
        <w:ind w:firstLine="560" w:firstLineChars="200"/>
        <w:rPr>
          <w:rFonts w:ascii="方正仿宋_GBK" w:eastAsia="方正仿宋_GBK" w:cs="Times New Roman"/>
          <w:sz w:val="28"/>
          <w:szCs w:val="28"/>
        </w:rPr>
      </w:pPr>
      <w:r>
        <w:rPr>
          <w:rFonts w:hint="eastAsia" w:eastAsia="方正仿宋_GBK" w:cs="Times New Roman"/>
          <w:sz w:val="28"/>
          <w:szCs w:val="28"/>
        </w:rPr>
        <w:t>注：中央企业、国有大型商业银行金融资产投资公司发起设立基金的，参照上述要求提供相关材料。</w:t>
      </w:r>
    </w:p>
    <w:p w14:paraId="1D94A953">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文件五 管理机构方案</w:t>
      </w:r>
    </w:p>
    <w:p w14:paraId="6B30A21A">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（一）若省属企业指定管理机构</w:t>
      </w:r>
    </w:p>
    <w:p w14:paraId="43C7AE30">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需提交指定管理机构的以下材料：</w:t>
      </w:r>
    </w:p>
    <w:p w14:paraId="5E72531C">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1.基本情况</w:t>
      </w:r>
    </w:p>
    <w:p w14:paraId="62EB33A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包括机构名称、注册地址、认缴及实缴出资、股权结构、治理架构、高管团队、历史沿革、行业地位、所获荣誉等。</w:t>
      </w:r>
    </w:p>
    <w:p w14:paraId="742AAA98">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2.业务及团队情况</w:t>
      </w:r>
    </w:p>
    <w:p w14:paraId="23DF8A3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包括业务布局、私募股权投资业务概况、旗下私募基金管理人情况等；核心业务团队、风控团队、后台管理团队情况等。</w:t>
      </w:r>
    </w:p>
    <w:p w14:paraId="51C7647C">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3.制度建设情况</w:t>
      </w:r>
    </w:p>
    <w:p w14:paraId="6966BB77">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包括基金募集制度、立项制度、投资决策制度、投后管理制度、内控风险制度、激励约束制度、跟投制度、利益冲突制度等。</w:t>
      </w:r>
    </w:p>
    <w:p w14:paraId="2532BCF1">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4.财务情况</w:t>
      </w:r>
    </w:p>
    <w:p w14:paraId="268734EE">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包括总体财务情况，各业务板块财务数据，私募股权投资业务板块说明管理费收入和业绩报酬收入占比等。并提供近两年审计报告。</w:t>
      </w:r>
    </w:p>
    <w:p w14:paraId="2C065DF6">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5.累计管理基金总体情况</w:t>
      </w:r>
    </w:p>
    <w:p w14:paraId="0B4F757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包括基金数量、规模、类型、方向等基金总体布局情况；投资方向、已投项目、项目退出、项目上市、并购等总体投资情况；基金DPI、IRR、清算等总体收益情况。</w:t>
      </w:r>
    </w:p>
    <w:p w14:paraId="025B356C">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6.历史投资业绩列表</w:t>
      </w:r>
    </w:p>
    <w:p w14:paraId="001D3120">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（1）管理母基金投资子基金列表：包括管理人、成立时间、存续期、出资人结构、基金规模、实缴规模、已投规模、已投项目数量、退出项目数量、DPI、IRR、MOIC、明星项目等。</w:t>
      </w:r>
    </w:p>
    <w:p w14:paraId="7AF257A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（2）管理直投基金投资项目列表：包括项目名称、投资时间、投资轮次、投资主体、投资金额、占股比例、是否退出、退出日期、退出方式、DPI、IRR、MOIC、未退出的项目进展及项目估值、计划的退出方式等。</w:t>
      </w:r>
    </w:p>
    <w:p w14:paraId="3E191633">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7.存在关联关系的其他基金管理机构情况说明（如有）</w:t>
      </w:r>
    </w:p>
    <w:p w14:paraId="6375741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8.有关诉讼、仲裁、担保、处罚及其他或有风险事项说明</w:t>
      </w:r>
    </w:p>
    <w:p w14:paraId="2BF4C20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（二）若省属企业与省级母基金管理机构共同出资设立管理机构</w:t>
      </w:r>
    </w:p>
    <w:p w14:paraId="67C518B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1.合资管理机构方案</w:t>
      </w:r>
    </w:p>
    <w:p w14:paraId="0F51A323">
      <w:pPr>
        <w:spacing w:line="600" w:lineRule="exact"/>
        <w:ind w:firstLine="640" w:firstLineChars="200"/>
        <w:rPr>
          <w:rFonts w:ascii="方正楷体_GBK" w:hAnsi="方正楷体_GBK" w:eastAsia="方正楷体_GBK" w:cs="方正楷体_GBK"/>
          <w:sz w:val="32"/>
          <w:szCs w:val="32"/>
        </w:rPr>
      </w:pPr>
      <w:r>
        <w:rPr>
          <w:rFonts w:hint="eastAsia" w:ascii="方正仿宋_GBK" w:eastAsia="方正仿宋_GBK" w:cs="Times New Roman"/>
          <w:sz w:val="32"/>
          <w:szCs w:val="32"/>
        </w:rPr>
        <w:t>包括注册资本、省属企业在合资管理机构中的出资主体、合资管理机构股权架构、治理结构、人员安排、是否引入行业头部机构等</w:t>
      </w:r>
      <w:r>
        <w:rPr>
          <w:rFonts w:hint="eastAsia" w:ascii="方正楷体_GBK" w:hAnsi="方正楷体_GBK" w:eastAsia="方正楷体_GBK" w:cs="方正楷体_GBK"/>
          <w:sz w:val="32"/>
          <w:szCs w:val="32"/>
        </w:rPr>
        <w:t>。</w:t>
      </w:r>
    </w:p>
    <w:p w14:paraId="49EC1EDA">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2.省属企业出资主体情况</w:t>
      </w:r>
    </w:p>
    <w:p w14:paraId="02686053">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请参照</w:t>
      </w:r>
      <w:r>
        <w:rPr>
          <w:rFonts w:hint="eastAsia" w:ascii="方正楷体_GBK" w:eastAsia="方正楷体_GBK" w:cs="Times New Roman"/>
          <w:sz w:val="32"/>
          <w:szCs w:val="32"/>
        </w:rPr>
        <w:t>“（一）若省属企业指定管理机构”</w:t>
      </w:r>
      <w:r>
        <w:rPr>
          <w:rFonts w:hint="eastAsia" w:ascii="方正仿宋_GBK" w:eastAsia="方正仿宋_GBK" w:cs="Times New Roman"/>
          <w:sz w:val="32"/>
          <w:szCs w:val="32"/>
        </w:rPr>
        <w:t>中的要求提供省属企业在合资管理机构中的出资主体相关材料。</w:t>
      </w:r>
    </w:p>
    <w:p w14:paraId="7943FC6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3.拟引入的行业头部机构情况（如有）</w:t>
      </w:r>
    </w:p>
    <w:p w14:paraId="4038159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请参照</w:t>
      </w:r>
      <w:r>
        <w:rPr>
          <w:rFonts w:hint="eastAsia" w:ascii="方正楷体_GBK" w:eastAsia="方正楷体_GBK" w:cs="Times New Roman"/>
          <w:sz w:val="32"/>
          <w:szCs w:val="32"/>
        </w:rPr>
        <w:t>“（一）若省属企业指定管理机构”</w:t>
      </w:r>
      <w:r>
        <w:rPr>
          <w:rFonts w:hint="eastAsia" w:ascii="方正仿宋_GBK" w:eastAsia="方正仿宋_GBK" w:cs="Times New Roman"/>
          <w:sz w:val="32"/>
          <w:szCs w:val="32"/>
        </w:rPr>
        <w:t>中的要求提供拟引入的行业头部机构相关材料。</w:t>
      </w:r>
    </w:p>
    <w:p w14:paraId="0DEE7E64">
      <w:pPr>
        <w:snapToGrid w:val="0"/>
        <w:spacing w:line="600" w:lineRule="exact"/>
        <w:ind w:firstLine="560" w:firstLineChars="200"/>
        <w:rPr>
          <w:rFonts w:ascii="方正仿宋_GBK" w:eastAsia="方正仿宋_GBK" w:cs="Times New Roman"/>
          <w:sz w:val="28"/>
          <w:szCs w:val="28"/>
        </w:rPr>
      </w:pPr>
      <w:r>
        <w:rPr>
          <w:rFonts w:hint="eastAsia" w:eastAsia="方正仿宋_GBK" w:cs="Times New Roman"/>
          <w:sz w:val="28"/>
          <w:szCs w:val="28"/>
        </w:rPr>
        <w:t>注：中央企业、国有大型商业银行金融资产投资公司发起设立基金的，参照上述要求提供相关材料。</w:t>
      </w:r>
    </w:p>
    <w:p w14:paraId="42A0A4B5">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文件六 管理团队情况</w:t>
      </w:r>
    </w:p>
    <w:p w14:paraId="27DB9AB5">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拟服务于本基金的管理团队组成情况、核心优势、履历背景、历史投资业绩、累计服务基金情况等。</w:t>
      </w:r>
    </w:p>
    <w:p w14:paraId="2ECADB43">
      <w:pPr>
        <w:snapToGrid w:val="0"/>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文件七 储备项目和子基金情况</w:t>
      </w:r>
    </w:p>
    <w:p w14:paraId="374A5416">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储备项目名称、投资方向、项目简介、财务情况、团队情况、项目估值、拟投资金额、项目价值和亮点、项目推进进度等。</w:t>
      </w:r>
    </w:p>
    <w:p w14:paraId="3988930E">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储备子基金名称、基金管理人、管理人荣誉、基金规模、投资方向、拟出资金额及比例等。</w:t>
      </w:r>
    </w:p>
    <w:p w14:paraId="477E495E">
      <w:pPr>
        <w:snapToGrid w:val="0"/>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文件八 申报方认为需要说明或提供的其他材料</w:t>
      </w:r>
    </w:p>
    <w:p w14:paraId="52D1675A">
      <w:pPr>
        <w:snapToGrid w:val="0"/>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文件九 申报单位承诺函</w:t>
      </w:r>
      <w:r>
        <w:rPr>
          <w:rFonts w:hint="eastAsia" w:ascii="方正仿宋_GBK" w:eastAsia="方正仿宋_GBK" w:cs="Times New Roman"/>
          <w:sz w:val="32"/>
          <w:szCs w:val="32"/>
        </w:rPr>
        <w:t>（模板附后）</w:t>
      </w:r>
    </w:p>
    <w:p w14:paraId="4676B71F">
      <w:pPr>
        <w:snapToGrid w:val="0"/>
        <w:spacing w:line="600" w:lineRule="exact"/>
        <w:ind w:firstLine="640" w:firstLineChars="200"/>
        <w:rPr>
          <w:rFonts w:ascii="方正黑体_GBK" w:eastAsia="方正黑体_GBK" w:cs="Times New Roman"/>
          <w:sz w:val="32"/>
          <w:szCs w:val="32"/>
        </w:rPr>
      </w:pPr>
    </w:p>
    <w:p w14:paraId="535BE86B">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申报材料汇编用印、格式、封面、装订要求附后</w:t>
      </w:r>
    </w:p>
    <w:p w14:paraId="07F027A4">
      <w:pPr>
        <w:widowControl/>
        <w:jc w:val="left"/>
        <w:rPr>
          <w:rFonts w:ascii="方正仿宋_GBK" w:eastAsia="方正仿宋_GBK" w:cs="Times New Roman"/>
          <w:sz w:val="32"/>
          <w:szCs w:val="32"/>
        </w:rPr>
      </w:pPr>
      <w:r>
        <w:rPr>
          <w:rFonts w:ascii="方正仿宋_GBK" w:eastAsia="方正仿宋_GBK" w:cs="Times New Roman"/>
          <w:sz w:val="32"/>
          <w:szCs w:val="32"/>
        </w:rPr>
        <w:br w:type="page"/>
      </w:r>
    </w:p>
    <w:p w14:paraId="232D7F18">
      <w:pPr>
        <w:jc w:val="center"/>
        <w:rPr>
          <w:rFonts w:ascii="方正小标宋_GBK" w:hAnsi="方正仿宋_GBK" w:eastAsia="方正小标宋_GBK" w:cs="方正仿宋_GBK"/>
          <w:sz w:val="44"/>
          <w:szCs w:val="48"/>
        </w:rPr>
      </w:pPr>
      <w:r>
        <w:rPr>
          <w:rFonts w:hint="eastAsia" w:ascii="方正小标宋_GBK" w:hAnsi="方正仿宋_GBK" w:eastAsia="方正小标宋_GBK" w:cs="方正仿宋_GBK"/>
          <w:sz w:val="44"/>
          <w:szCs w:val="48"/>
        </w:rPr>
        <w:t>***企业关于申请组建***产业专项</w:t>
      </w:r>
    </w:p>
    <w:p w14:paraId="23717E42">
      <w:pPr>
        <w:jc w:val="center"/>
        <w:rPr>
          <w:rFonts w:ascii="方正小标宋_GBK" w:hAnsi="方正仿宋_GBK" w:eastAsia="方正小标宋_GBK" w:cs="方正仿宋_GBK"/>
          <w:sz w:val="44"/>
          <w:szCs w:val="48"/>
        </w:rPr>
      </w:pPr>
      <w:r>
        <w:rPr>
          <w:rFonts w:hint="eastAsia" w:ascii="方正小标宋_GBK" w:hAnsi="方正仿宋_GBK" w:eastAsia="方正小标宋_GBK" w:cs="方正仿宋_GBK"/>
          <w:sz w:val="44"/>
          <w:szCs w:val="48"/>
        </w:rPr>
        <w:t>基金的函</w:t>
      </w:r>
    </w:p>
    <w:p w14:paraId="540568D7">
      <w:pPr>
        <w:rPr>
          <w:rFonts w:ascii="方正仿宋_GBK" w:hAnsi="方正仿宋_GBK" w:eastAsia="方正仿宋_GBK" w:cs="方正仿宋_GBK"/>
          <w:sz w:val="32"/>
          <w:szCs w:val="36"/>
        </w:rPr>
      </w:pPr>
    </w:p>
    <w:p w14:paraId="6E93E927">
      <w:pPr>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江苏省战略性新兴产业母基金有限公司：</w:t>
      </w:r>
    </w:p>
    <w:p w14:paraId="3B647055">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为推动***在*</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新兴产业领域加大布局，加快发展战略性新兴产业，壮大***主业产业链，现申请组建*</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产业专项基金（暂定名，以下简称基金）。</w:t>
      </w:r>
    </w:p>
    <w:p w14:paraId="17364DC4">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基金规模</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亿元，其中申请省级母基金出资*</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亿元，***配套出资*</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亿元，确保基金中各级政府出资比例合计不超过50%。按照省级母基金管理制度相关规定，现由*</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与省级母基金对接开展基金申报；①指定***作为产业专项基金管理人，②由*</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与省级母基金管理机构合资设立产业专项基金管理人，负责基金投资管理运作等相关事宜。（备注：①和②二选一）</w:t>
      </w:r>
    </w:p>
    <w:p w14:paraId="1952065D">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联系人：*</w:t>
      </w:r>
      <w:r>
        <w:rPr>
          <w:rFonts w:ascii="方正仿宋_GBK" w:hAnsi="方正仿宋_GBK" w:eastAsia="方正仿宋_GBK" w:cs="方正仿宋_GBK"/>
          <w:sz w:val="32"/>
          <w:szCs w:val="36"/>
        </w:rPr>
        <w:t>***</w:t>
      </w:r>
    </w:p>
    <w:p w14:paraId="7ACACD10">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联系电话：*</w:t>
      </w:r>
      <w:r>
        <w:rPr>
          <w:rFonts w:ascii="方正仿宋_GBK" w:hAnsi="方正仿宋_GBK" w:eastAsia="方正仿宋_GBK" w:cs="方正仿宋_GBK"/>
          <w:sz w:val="32"/>
          <w:szCs w:val="36"/>
        </w:rPr>
        <w:t>***</w:t>
      </w:r>
    </w:p>
    <w:p w14:paraId="5129D041">
      <w:pPr>
        <w:ind w:firstLine="640" w:firstLineChars="200"/>
        <w:rPr>
          <w:rFonts w:ascii="方正仿宋_GBK" w:hAnsi="方正仿宋_GBK" w:eastAsia="方正仿宋_GBK" w:cs="方正仿宋_GBK"/>
          <w:sz w:val="32"/>
          <w:szCs w:val="36"/>
        </w:rPr>
      </w:pPr>
    </w:p>
    <w:p w14:paraId="4C27279A">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（申报单位）</w:t>
      </w:r>
    </w:p>
    <w:p w14:paraId="15271E8F">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年*</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月*</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日</w:t>
      </w:r>
    </w:p>
    <w:p w14:paraId="18CBFEBC">
      <w:pPr>
        <w:snapToGrid w:val="0"/>
        <w:spacing w:line="600" w:lineRule="exact"/>
        <w:rPr>
          <w:rFonts w:ascii="方正仿宋_GBK" w:eastAsia="方正仿宋_GBK" w:cs="Times New Roman"/>
          <w:sz w:val="32"/>
          <w:szCs w:val="32"/>
        </w:rPr>
      </w:pPr>
      <w:r>
        <w:rPr>
          <w:rFonts w:ascii="方正仿宋_GBK" w:eastAsia="方正仿宋_GBK" w:cs="Times New Roman"/>
          <w:sz w:val="32"/>
          <w:szCs w:val="32"/>
        </w:rPr>
        <w:br w:type="column"/>
      </w:r>
    </w:p>
    <w:p w14:paraId="64F84145">
      <w:pPr>
        <w:snapToGrid w:val="0"/>
        <w:spacing w:line="600" w:lineRule="exact"/>
        <w:jc w:val="center"/>
        <w:rPr>
          <w:rFonts w:ascii="方正仿宋_GBK" w:eastAsia="方正仿宋_GBK" w:cs="Times New Roman"/>
          <w:sz w:val="32"/>
          <w:szCs w:val="32"/>
        </w:rPr>
      </w:pPr>
      <w:r>
        <w:rPr>
          <w:rFonts w:hint="eastAsia" w:ascii="方正小标宋_GBK" w:eastAsia="方正小标宋_GBK" w:cs="Times New Roman"/>
          <w:sz w:val="44"/>
          <w:szCs w:val="44"/>
        </w:rPr>
        <w:t>基金方案简表</w:t>
      </w:r>
    </w:p>
    <w:p w14:paraId="22ECDF24">
      <w:pPr>
        <w:snapToGrid w:val="0"/>
        <w:spacing w:line="600" w:lineRule="exact"/>
        <w:jc w:val="center"/>
        <w:rPr>
          <w:rFonts w:ascii="方正小标宋_GBK" w:eastAsia="方正小标宋_GBK" w:cs="Times New Roman"/>
          <w:sz w:val="44"/>
          <w:szCs w:val="44"/>
        </w:rPr>
      </w:pPr>
    </w:p>
    <w:tbl>
      <w:tblPr>
        <w:tblStyle w:val="4"/>
        <w:tblW w:w="8298" w:type="dxa"/>
        <w:jc w:val="center"/>
        <w:shd w:val="clear" w:color="auto" w:fill="FFFFFF"/>
        <w:tblLayout w:type="autofit"/>
        <w:tblCellMar>
          <w:top w:w="15" w:type="dxa"/>
          <w:left w:w="15" w:type="dxa"/>
          <w:bottom w:w="15" w:type="dxa"/>
          <w:right w:w="15" w:type="dxa"/>
        </w:tblCellMar>
      </w:tblPr>
      <w:tblGrid>
        <w:gridCol w:w="2138"/>
        <w:gridCol w:w="1682"/>
        <w:gridCol w:w="1417"/>
        <w:gridCol w:w="1276"/>
        <w:gridCol w:w="1785"/>
      </w:tblGrid>
      <w:tr w14:paraId="12728FD8">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4393135">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基金名称</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121A2E2">
            <w:pPr>
              <w:widowControl/>
              <w:jc w:val="center"/>
              <w:textAlignment w:val="center"/>
              <w:rPr>
                <w:rFonts w:ascii="方正仿宋_GBK" w:hAnsi="方正仿宋_GBK" w:eastAsia="方正仿宋_GBK" w:cs="方正仿宋_GBK"/>
                <w:kern w:val="0"/>
                <w:sz w:val="24"/>
                <w:lang w:bidi="ar"/>
              </w:rPr>
            </w:pPr>
          </w:p>
        </w:tc>
      </w:tr>
      <w:tr w14:paraId="6DB897A1">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0051FD8">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组织形式</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FA37B28">
            <w:pPr>
              <w:widowControl/>
              <w:jc w:val="center"/>
              <w:textAlignment w:val="center"/>
              <w:rPr>
                <w:rFonts w:ascii="方正仿宋_GBK" w:hAnsi="方正仿宋_GBK" w:eastAsia="方正仿宋_GBK" w:cs="方正仿宋_GBK"/>
                <w:kern w:val="0"/>
                <w:sz w:val="24"/>
                <w:lang w:bidi="ar"/>
              </w:rPr>
            </w:pPr>
          </w:p>
        </w:tc>
      </w:tr>
      <w:tr w14:paraId="7789F453">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D9DDD1E">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注册地址</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C38BBD1">
            <w:pPr>
              <w:widowControl/>
              <w:jc w:val="center"/>
              <w:textAlignment w:val="center"/>
              <w:rPr>
                <w:rFonts w:ascii="方正仿宋_GBK" w:hAnsi="方正仿宋_GBK" w:eastAsia="方正仿宋_GBK" w:cs="方正仿宋_GBK"/>
                <w:kern w:val="0"/>
                <w:sz w:val="24"/>
                <w:lang w:bidi="ar"/>
              </w:rPr>
            </w:pPr>
          </w:p>
        </w:tc>
      </w:tr>
      <w:tr w14:paraId="346B0948">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26F0539">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存续期限</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82812ED">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存续期   年，其中：投资期   年，退出期   年</w:t>
            </w:r>
          </w:p>
        </w:tc>
      </w:tr>
      <w:tr w14:paraId="5819400F">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94FF13E">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基金管理人</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AE68215">
            <w:pPr>
              <w:widowControl/>
              <w:jc w:val="center"/>
              <w:textAlignment w:val="center"/>
              <w:rPr>
                <w:rFonts w:ascii="方正仿宋_GBK" w:hAnsi="方正仿宋_GBK" w:eastAsia="方正仿宋_GBK" w:cs="方正仿宋_GBK"/>
                <w:kern w:val="0"/>
                <w:sz w:val="24"/>
                <w:lang w:bidi="ar"/>
              </w:rPr>
            </w:pPr>
          </w:p>
        </w:tc>
      </w:tr>
      <w:tr w14:paraId="63B4ACC9">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BBB76E2">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认缴规模</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1CCAA79">
            <w:pPr>
              <w:widowControl/>
              <w:jc w:val="center"/>
              <w:textAlignment w:val="center"/>
              <w:rPr>
                <w:rFonts w:ascii="方正仿宋_GBK" w:hAnsi="方正仿宋_GBK" w:eastAsia="方正仿宋_GBK" w:cs="方正仿宋_GBK"/>
                <w:kern w:val="0"/>
                <w:sz w:val="24"/>
                <w:lang w:bidi="ar"/>
              </w:rPr>
            </w:pPr>
          </w:p>
        </w:tc>
      </w:tr>
      <w:tr w14:paraId="1E215D7C">
        <w:trPr>
          <w:trHeight w:val="851"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5558A24">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申请省级母基金</w:t>
            </w:r>
          </w:p>
          <w:p w14:paraId="5DA148DD">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出资金额及比例</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F75328F">
            <w:pPr>
              <w:widowControl/>
              <w:jc w:val="center"/>
              <w:textAlignment w:val="center"/>
              <w:rPr>
                <w:rFonts w:ascii="方正仿宋_GBK" w:hAnsi="方正仿宋_GBK" w:eastAsia="方正仿宋_GBK" w:cs="方正仿宋_GBK"/>
                <w:kern w:val="0"/>
                <w:sz w:val="24"/>
                <w:lang w:bidi="ar"/>
              </w:rPr>
            </w:pPr>
          </w:p>
        </w:tc>
      </w:tr>
      <w:tr w14:paraId="66CFB9D6">
        <w:trPr>
          <w:trHeight w:val="851" w:hRule="exact"/>
          <w:jc w:val="center"/>
        </w:trPr>
        <w:tc>
          <w:tcPr>
            <w:tcW w:w="2138"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14:paraId="010C271B">
            <w:pPr>
              <w:widowControl/>
              <w:spacing w:line="5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募集资金情况</w:t>
            </w:r>
          </w:p>
          <w:p w14:paraId="4A44EE1B">
            <w:pPr>
              <w:widowControl/>
              <w:spacing w:line="5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（填列应包含普通合伙人出资）</w:t>
            </w: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16F5D99">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出资人全称</w:t>
            </w: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38668914">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认缴出资额（万元）</w:t>
            </w: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0A59D94">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认缴出资比例（%）</w:t>
            </w: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7C9B2462">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是否出具出资承诺函或意向函</w:t>
            </w:r>
          </w:p>
        </w:tc>
      </w:tr>
      <w:tr w14:paraId="7572B2D1">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4A1938B5">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4A15C28">
            <w:pPr>
              <w:widowControl/>
              <w:jc w:val="center"/>
              <w:textAlignment w:val="center"/>
              <w:rPr>
                <w:rFonts w:ascii="方正仿宋_GBK" w:hAnsi="方正仿宋_GBK" w:eastAsia="方正仿宋_GBK" w:cs="方正仿宋_GBK"/>
                <w:kern w:val="0"/>
                <w:sz w:val="24"/>
                <w:lang w:bidi="ar"/>
              </w:rPr>
            </w:pP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7D5953A7">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66EB27CD">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6662C028">
            <w:pPr>
              <w:widowControl/>
              <w:jc w:val="center"/>
              <w:textAlignment w:val="center"/>
              <w:rPr>
                <w:rFonts w:ascii="方正仿宋_GBK" w:hAnsi="方正仿宋_GBK" w:eastAsia="方正仿宋_GBK" w:cs="方正仿宋_GBK"/>
                <w:kern w:val="0"/>
                <w:sz w:val="24"/>
                <w:lang w:bidi="ar"/>
              </w:rPr>
            </w:pPr>
          </w:p>
        </w:tc>
      </w:tr>
      <w:tr w14:paraId="5B69E76A">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4C42F888">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04555F1">
            <w:pPr>
              <w:widowControl/>
              <w:jc w:val="center"/>
              <w:textAlignment w:val="center"/>
              <w:rPr>
                <w:rFonts w:ascii="方正仿宋_GBK" w:hAnsi="方正仿宋_GBK" w:eastAsia="方正仿宋_GBK" w:cs="方正仿宋_GBK"/>
                <w:kern w:val="0"/>
                <w:sz w:val="24"/>
                <w:lang w:bidi="ar"/>
              </w:rPr>
            </w:pP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3EFEE4E7">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3A05067">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48395B21">
            <w:pPr>
              <w:widowControl/>
              <w:jc w:val="center"/>
              <w:textAlignment w:val="center"/>
              <w:rPr>
                <w:rFonts w:ascii="方正仿宋_GBK" w:hAnsi="方正仿宋_GBK" w:eastAsia="方正仿宋_GBK" w:cs="方正仿宋_GBK"/>
                <w:kern w:val="0"/>
                <w:sz w:val="24"/>
                <w:lang w:bidi="ar"/>
              </w:rPr>
            </w:pPr>
          </w:p>
        </w:tc>
      </w:tr>
      <w:tr w14:paraId="00B7C0E7">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08DFB2F7">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8E15EF6">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w:t>
            </w: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4904C3CE">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6D897C4">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4E43238D">
            <w:pPr>
              <w:widowControl/>
              <w:jc w:val="center"/>
              <w:textAlignment w:val="center"/>
              <w:rPr>
                <w:rFonts w:ascii="方正仿宋_GBK" w:hAnsi="方正仿宋_GBK" w:eastAsia="方正仿宋_GBK" w:cs="方正仿宋_GBK"/>
                <w:kern w:val="0"/>
                <w:sz w:val="24"/>
                <w:lang w:bidi="ar"/>
              </w:rPr>
            </w:pPr>
          </w:p>
        </w:tc>
      </w:tr>
      <w:tr w14:paraId="6D16498F">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47007E1">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决策机制</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8EB11C9">
            <w:pPr>
              <w:widowControl/>
              <w:jc w:val="center"/>
              <w:textAlignment w:val="center"/>
              <w:rPr>
                <w:rFonts w:ascii="方正仿宋_GBK" w:hAnsi="方正仿宋_GBK" w:eastAsia="方正仿宋_GBK" w:cs="方正仿宋_GBK"/>
                <w:kern w:val="0"/>
                <w:sz w:val="24"/>
                <w:lang w:bidi="ar"/>
              </w:rPr>
            </w:pPr>
          </w:p>
        </w:tc>
      </w:tr>
      <w:tr w14:paraId="64353654">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B10ED03">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出资进度安排</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3613B86">
            <w:pPr>
              <w:widowControl/>
              <w:jc w:val="center"/>
              <w:textAlignment w:val="center"/>
              <w:rPr>
                <w:rFonts w:ascii="方正仿宋_GBK" w:hAnsi="方正仿宋_GBK" w:eastAsia="方正仿宋_GBK" w:cs="方正仿宋_GBK"/>
                <w:kern w:val="0"/>
                <w:sz w:val="24"/>
                <w:lang w:bidi="ar"/>
              </w:rPr>
            </w:pPr>
          </w:p>
        </w:tc>
      </w:tr>
      <w:tr w14:paraId="0FFF1D27">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8722CA0">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退出安排</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F26D67B">
            <w:pPr>
              <w:widowControl/>
              <w:jc w:val="center"/>
              <w:textAlignment w:val="center"/>
              <w:rPr>
                <w:rFonts w:ascii="方正仿宋_GBK" w:hAnsi="方正仿宋_GBK" w:eastAsia="方正仿宋_GBK" w:cs="方正仿宋_GBK"/>
                <w:kern w:val="0"/>
                <w:sz w:val="24"/>
                <w:lang w:bidi="ar"/>
              </w:rPr>
            </w:pPr>
          </w:p>
        </w:tc>
      </w:tr>
      <w:tr w14:paraId="5E001358">
        <w:trPr>
          <w:trHeight w:val="533"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90E2D5F">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管理费</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FEF64F0">
            <w:pPr>
              <w:widowControl/>
              <w:jc w:val="center"/>
              <w:textAlignment w:val="center"/>
              <w:rPr>
                <w:rFonts w:ascii="方正仿宋_GBK" w:hAnsi="方正仿宋_GBK" w:eastAsia="方正仿宋_GBK" w:cs="方正仿宋_GBK"/>
                <w:kern w:val="0"/>
                <w:sz w:val="24"/>
                <w:lang w:bidi="ar"/>
              </w:rPr>
            </w:pPr>
          </w:p>
        </w:tc>
      </w:tr>
      <w:tr w14:paraId="17867CE3">
        <w:trPr>
          <w:trHeight w:val="533"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3F2EDBC">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门槛收益率</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9972C2C">
            <w:pPr>
              <w:widowControl/>
              <w:jc w:val="center"/>
              <w:textAlignment w:val="center"/>
              <w:rPr>
                <w:rFonts w:ascii="方正仿宋_GBK" w:hAnsi="方正仿宋_GBK" w:eastAsia="方正仿宋_GBK" w:cs="方正仿宋_GBK"/>
                <w:kern w:val="0"/>
                <w:sz w:val="24"/>
                <w:lang w:bidi="ar"/>
              </w:rPr>
            </w:pPr>
          </w:p>
        </w:tc>
      </w:tr>
      <w:tr w14:paraId="516E317A">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D71CF55">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收益分配</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22BB291">
            <w:pPr>
              <w:widowControl/>
              <w:jc w:val="center"/>
              <w:textAlignment w:val="center"/>
              <w:rPr>
                <w:rFonts w:ascii="方正仿宋_GBK" w:hAnsi="方正仿宋_GBK" w:eastAsia="方正仿宋_GBK" w:cs="方正仿宋_GBK"/>
                <w:kern w:val="0"/>
                <w:sz w:val="24"/>
                <w:lang w:bidi="ar"/>
              </w:rPr>
            </w:pPr>
          </w:p>
        </w:tc>
      </w:tr>
    </w:tbl>
    <w:p w14:paraId="0B6CF622">
      <w:pPr>
        <w:widowControl/>
        <w:jc w:val="left"/>
        <w:rPr>
          <w:rFonts w:ascii="方正仿宋_GBK" w:eastAsia="方正仿宋_GBK" w:cs="Times New Roman"/>
          <w:sz w:val="32"/>
          <w:szCs w:val="32"/>
        </w:rPr>
      </w:pPr>
      <w:r>
        <w:rPr>
          <w:rFonts w:ascii="方正仿宋_GBK" w:eastAsia="方正仿宋_GBK" w:cs="Times New Roman"/>
          <w:sz w:val="32"/>
          <w:szCs w:val="32"/>
        </w:rPr>
        <w:br w:type="page"/>
      </w:r>
    </w:p>
    <w:p w14:paraId="6E2B1D89">
      <w:pPr>
        <w:snapToGrid w:val="0"/>
        <w:jc w:val="center"/>
        <w:rPr>
          <w:rFonts w:ascii="方正小标宋_GBK" w:eastAsia="方正小标宋_GBK" w:cs="Times New Roman"/>
          <w:sz w:val="44"/>
          <w:szCs w:val="44"/>
        </w:rPr>
      </w:pPr>
    </w:p>
    <w:p w14:paraId="071910E7">
      <w:pPr>
        <w:snapToGrid w:val="0"/>
        <w:jc w:val="center"/>
        <w:rPr>
          <w:rFonts w:ascii="方正小标宋_GBK" w:eastAsia="方正小标宋_GBK" w:cs="Times New Roman"/>
          <w:sz w:val="44"/>
          <w:szCs w:val="44"/>
        </w:rPr>
      </w:pPr>
      <w:r>
        <w:rPr>
          <w:rFonts w:hint="eastAsia" w:ascii="方正小标宋_GBK" w:eastAsia="方正小标宋_GBK" w:cs="Times New Roman"/>
          <w:sz w:val="44"/>
          <w:szCs w:val="44"/>
        </w:rPr>
        <w:t>申报单位承诺</w:t>
      </w:r>
      <w:r>
        <w:rPr>
          <w:rFonts w:ascii="方正小标宋_GBK" w:eastAsia="方正小标宋_GBK" w:cs="Times New Roman"/>
          <w:sz w:val="44"/>
          <w:szCs w:val="44"/>
        </w:rPr>
        <w:t>函</w:t>
      </w:r>
    </w:p>
    <w:p w14:paraId="67AA1242">
      <w:pPr>
        <w:rPr>
          <w:rFonts w:ascii="方正仿宋_GBK" w:hAnsi="方正仿宋_GBK" w:eastAsia="方正仿宋_GBK" w:cs="方正仿宋_GBK"/>
          <w:sz w:val="32"/>
          <w:szCs w:val="36"/>
        </w:rPr>
      </w:pPr>
    </w:p>
    <w:p w14:paraId="028B4B7E">
      <w:pPr>
        <w:rPr>
          <w:rFonts w:ascii="方正仿宋_GBK" w:hAnsi="方正仿宋_GBK" w:eastAsia="方正仿宋_GBK" w:cs="方正仿宋_GBK"/>
          <w:sz w:val="32"/>
          <w:szCs w:val="36"/>
        </w:rPr>
      </w:pPr>
    </w:p>
    <w:p w14:paraId="34DBC843">
      <w:pPr>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江苏省战略性新兴产业母基金有限公司：</w:t>
      </w:r>
    </w:p>
    <w:p w14:paraId="6E9E819D">
      <w:pPr>
        <w:ind w:firstLine="640" w:firstLineChars="200"/>
        <w:rPr>
          <w:rFonts w:ascii="方正仿宋_GBK" w:hAnsi="方正仿宋_GBK" w:eastAsia="方正仿宋_GBK" w:cs="方正仿宋_GBK"/>
          <w:sz w:val="32"/>
          <w:szCs w:val="36"/>
        </w:rPr>
      </w:pP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对*</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*基金申报材料，作出以下承诺：</w:t>
      </w:r>
    </w:p>
    <w:p w14:paraId="51DF5B9F">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本单位申报材料内容真实、准确无误，不存在虚假记载、误导性陈述或重大遗漏；所有资料副本或复印件均与其原件一致；所有文件印章均真实有效。</w:t>
      </w:r>
    </w:p>
    <w:p w14:paraId="00CAB8B5">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本单位对申报材料真实性、准确性和完整性负责。如有不实之处，本单位将承担一切后果。</w:t>
      </w:r>
    </w:p>
    <w:p w14:paraId="7C1CB857">
      <w:pPr>
        <w:ind w:firstLine="640" w:firstLineChars="200"/>
        <w:rPr>
          <w:rFonts w:ascii="方正仿宋_GBK" w:hAnsi="方正仿宋_GBK" w:eastAsia="方正仿宋_GBK" w:cs="方正仿宋_GBK"/>
          <w:sz w:val="32"/>
          <w:szCs w:val="36"/>
        </w:rPr>
      </w:pPr>
    </w:p>
    <w:p w14:paraId="74D8D179">
      <w:pPr>
        <w:ind w:firstLine="640" w:firstLineChars="200"/>
        <w:rPr>
          <w:rFonts w:ascii="方正仿宋_GBK" w:hAnsi="方正仿宋_GBK" w:eastAsia="方正仿宋_GBK" w:cs="方正仿宋_GBK"/>
          <w:sz w:val="32"/>
          <w:szCs w:val="36"/>
        </w:rPr>
      </w:pPr>
    </w:p>
    <w:p w14:paraId="3CE8FB87">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申报单位（盖章）</w:t>
      </w:r>
    </w:p>
    <w:p w14:paraId="51064B86">
      <w:pPr>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法定代表人（签字）</w:t>
      </w:r>
    </w:p>
    <w:p w14:paraId="798C3994">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***年***月***日</w:t>
      </w:r>
    </w:p>
    <w:p w14:paraId="1389E42B">
      <w:pPr>
        <w:widowControl/>
        <w:jc w:val="left"/>
        <w:rPr>
          <w:rFonts w:ascii="方正仿宋_GBK" w:eastAsia="方正仿宋_GBK" w:cs="Times New Roman"/>
          <w:sz w:val="32"/>
          <w:szCs w:val="32"/>
        </w:rPr>
      </w:pPr>
      <w:r>
        <w:rPr>
          <w:rFonts w:ascii="方正仿宋_GBK" w:eastAsia="方正仿宋_GBK" w:cs="Times New Roman"/>
          <w:sz w:val="32"/>
          <w:szCs w:val="32"/>
        </w:rPr>
        <w:br w:type="page"/>
      </w:r>
    </w:p>
    <w:p w14:paraId="2C0313C6">
      <w:pPr>
        <w:snapToGrid w:val="0"/>
        <w:spacing w:line="600" w:lineRule="exact"/>
        <w:jc w:val="center"/>
        <w:rPr>
          <w:rFonts w:ascii="方正小标宋_GBK" w:eastAsia="方正小标宋_GBK" w:cs="Times New Roman"/>
          <w:sz w:val="40"/>
          <w:szCs w:val="40"/>
        </w:rPr>
      </w:pPr>
    </w:p>
    <w:p w14:paraId="0D1A57B8">
      <w:pPr>
        <w:snapToGrid w:val="0"/>
        <w:spacing w:line="600" w:lineRule="exact"/>
        <w:jc w:val="center"/>
        <w:rPr>
          <w:rFonts w:ascii="方正小标宋_GBK" w:eastAsia="方正小标宋_GBK" w:cs="Times New Roman"/>
          <w:sz w:val="40"/>
          <w:szCs w:val="40"/>
        </w:rPr>
      </w:pPr>
      <w:r>
        <w:rPr>
          <w:rFonts w:hint="eastAsia" w:ascii="方正小标宋_GBK" w:eastAsia="方正小标宋_GBK" w:cs="Times New Roman"/>
          <w:sz w:val="40"/>
          <w:szCs w:val="40"/>
        </w:rPr>
        <w:t>申报材料汇编用印、格式、封面、装订要求</w:t>
      </w:r>
    </w:p>
    <w:p w14:paraId="46A3D794">
      <w:pPr>
        <w:snapToGrid w:val="0"/>
        <w:spacing w:line="600" w:lineRule="exact"/>
        <w:jc w:val="center"/>
        <w:rPr>
          <w:rFonts w:ascii="方正小标宋_GBK" w:eastAsia="方正小标宋_GBK" w:cs="Times New Roman"/>
          <w:sz w:val="40"/>
          <w:szCs w:val="40"/>
        </w:rPr>
      </w:pPr>
    </w:p>
    <w:p w14:paraId="16922947">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一、用印说明</w:t>
      </w:r>
    </w:p>
    <w:p w14:paraId="00463A7A">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 </w:t>
      </w:r>
      <w:r>
        <w:rPr>
          <w:rFonts w:hint="eastAsia" w:ascii="方正仿宋_GBK" w:eastAsia="方正仿宋_GBK" w:cs="Times New Roman"/>
          <w:sz w:val="32"/>
          <w:szCs w:val="32"/>
        </w:rPr>
        <w:t>文件一至文件九由申报单位盖章，分别</w:t>
      </w:r>
      <w:r>
        <w:rPr>
          <w:rFonts w:hint="eastAsia" w:ascii="方正仿宋_GBK" w:hAnsi="方正仿宋_GBK" w:eastAsia="方正仿宋_GBK" w:cs="方正仿宋_GBK"/>
          <w:sz w:val="32"/>
          <w:szCs w:val="32"/>
        </w:rPr>
        <w:t>在相应文件首页和末页盖章。</w:t>
      </w:r>
    </w:p>
    <w:p w14:paraId="213DF7D8">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在每一本申报材料汇编封面盖章，并加盖骑缝章。</w:t>
      </w:r>
    </w:p>
    <w:p w14:paraId="6159E2AC">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二、格式说明</w:t>
      </w:r>
    </w:p>
    <w:p w14:paraId="5059DA78">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（一）标题</w:t>
      </w:r>
    </w:p>
    <w:p w14:paraId="221EFC58">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标题字体“方正小标宋</w:t>
      </w:r>
      <w:r>
        <w:rPr>
          <w:rFonts w:ascii="方正仿宋_GBK" w:hAnsi="方正仿宋_GBK" w:eastAsia="方正仿宋_GBK" w:cs="方正仿宋_GBK"/>
          <w:sz w:val="32"/>
          <w:szCs w:val="32"/>
        </w:rPr>
        <w:t>_GBK”，二号字，行间距28.5磅。</w:t>
      </w:r>
    </w:p>
    <w:p w14:paraId="19C39224">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（二）正文</w:t>
      </w:r>
    </w:p>
    <w:p w14:paraId="7ECA1E3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正文行间距</w:t>
      </w:r>
      <w:r>
        <w:rPr>
          <w:rFonts w:ascii="方正仿宋_GBK" w:hAnsi="方正仿宋_GBK" w:eastAsia="方正仿宋_GBK" w:cs="方正仿宋_GBK"/>
          <w:sz w:val="32"/>
          <w:szCs w:val="32"/>
        </w:rPr>
        <w:t>28.5磅。</w:t>
      </w:r>
    </w:p>
    <w:p w14:paraId="2AF5BAC3">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一级标题使用三号“方正黑体</w:t>
      </w:r>
      <w:r>
        <w:rPr>
          <w:rFonts w:ascii="方正仿宋_GBK" w:hAnsi="方正仿宋_GBK" w:eastAsia="方正仿宋_GBK" w:cs="方正仿宋_GBK"/>
          <w:sz w:val="32"/>
          <w:szCs w:val="32"/>
        </w:rPr>
        <w:t>_GBK”字体；</w:t>
      </w:r>
    </w:p>
    <w:p w14:paraId="300A86B5">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二级标题使用三号“方正楷体</w:t>
      </w:r>
      <w:r>
        <w:rPr>
          <w:rFonts w:ascii="方正仿宋_GBK" w:hAnsi="方正仿宋_GBK" w:eastAsia="方正仿宋_GBK" w:cs="方正仿宋_GBK"/>
          <w:sz w:val="32"/>
          <w:szCs w:val="32"/>
        </w:rPr>
        <w:t>_GBK”字体；</w:t>
      </w:r>
    </w:p>
    <w:p w14:paraId="1EDEAC9E">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三级标题使用三号“方正仿宋</w:t>
      </w:r>
      <w:r>
        <w:rPr>
          <w:rFonts w:ascii="方正仿宋_GBK" w:hAnsi="方正仿宋_GBK" w:eastAsia="方正仿宋_GBK" w:cs="方正仿宋_GBK"/>
          <w:sz w:val="32"/>
          <w:szCs w:val="32"/>
        </w:rPr>
        <w:t>_GBK”字体，加粗；</w:t>
      </w:r>
    </w:p>
    <w:p w14:paraId="5F90DB39">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正文文字统一使用三号“方正仿宋</w:t>
      </w:r>
      <w:r>
        <w:rPr>
          <w:rFonts w:ascii="方正仿宋_GBK" w:hAnsi="方正仿宋_GBK" w:eastAsia="方正仿宋_GBK" w:cs="方正仿宋_GBK"/>
          <w:sz w:val="32"/>
          <w:szCs w:val="32"/>
        </w:rPr>
        <w:t>_GBK”字体；</w:t>
      </w:r>
    </w:p>
    <w:p w14:paraId="533711E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数字和英文字母使用三号“</w:t>
      </w:r>
      <w:r>
        <w:rPr>
          <w:rFonts w:ascii="方正仿宋_GBK" w:hAnsi="方正仿宋_GBK" w:eastAsia="方正仿宋_GBK" w:cs="方正仿宋_GBK"/>
          <w:sz w:val="32"/>
          <w:szCs w:val="32"/>
        </w:rPr>
        <w:t>Times New Roman”字体。</w:t>
      </w:r>
    </w:p>
    <w:p w14:paraId="02B63F29">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（三）页面设置</w:t>
      </w:r>
    </w:p>
    <w:p w14:paraId="24A1A78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上边距</w:t>
      </w:r>
      <w:r>
        <w:rPr>
          <w:rFonts w:ascii="方正仿宋_GBK" w:hAnsi="方正仿宋_GBK" w:eastAsia="方正仿宋_GBK" w:cs="方正仿宋_GBK"/>
          <w:sz w:val="32"/>
          <w:szCs w:val="32"/>
        </w:rPr>
        <w:t>37mm，下边距35mm，左边距28mm，右边距26mm。</w:t>
      </w:r>
    </w:p>
    <w:p w14:paraId="68A43F75">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页码使用小三号“</w:t>
      </w:r>
      <w:r>
        <w:rPr>
          <w:rFonts w:ascii="方正仿宋_GBK" w:hAnsi="方正仿宋_GBK" w:eastAsia="方正仿宋_GBK" w:cs="方正仿宋_GBK"/>
          <w:sz w:val="32"/>
          <w:szCs w:val="32"/>
        </w:rPr>
        <w:t>Times New Roman”字体</w:t>
      </w:r>
      <w:r>
        <w:rPr>
          <w:rFonts w:hint="eastAsia" w:ascii="方正仿宋_GBK" w:hAnsi="方正仿宋_GBK" w:eastAsia="方正仿宋_GBK" w:cs="方正仿宋_GBK"/>
          <w:sz w:val="32"/>
          <w:szCs w:val="32"/>
        </w:rPr>
        <w:t>。</w:t>
      </w:r>
    </w:p>
    <w:p w14:paraId="00234772">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（四）表格</w:t>
      </w:r>
    </w:p>
    <w:p w14:paraId="64788F0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表格中相关内容可使用小于正文的字号，兼顾美观度。</w:t>
      </w:r>
    </w:p>
    <w:p w14:paraId="00138BE9">
      <w:pPr>
        <w:widowControl/>
        <w:jc w:val="left"/>
        <w:rPr>
          <w:rFonts w:ascii="方正黑体_GBK" w:hAnsi="方正仿宋_GBK" w:eastAsia="方正黑体_GBK" w:cs="方正仿宋_GBK"/>
          <w:sz w:val="32"/>
          <w:szCs w:val="32"/>
        </w:rPr>
      </w:pPr>
      <w:r>
        <w:rPr>
          <w:rFonts w:ascii="方正黑体_GBK" w:hAnsi="方正仿宋_GBK" w:eastAsia="方正黑体_GBK" w:cs="方正仿宋_GBK"/>
          <w:sz w:val="32"/>
          <w:szCs w:val="32"/>
        </w:rPr>
        <w:br w:type="page"/>
      </w:r>
    </w:p>
    <w:p w14:paraId="08EB2A63">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三、封面示例</w:t>
      </w:r>
    </w:p>
    <w:p w14:paraId="40C5C90B">
      <w:pPr>
        <w:spacing w:line="570" w:lineRule="exact"/>
        <w:ind w:firstLine="640" w:firstLineChars="200"/>
        <w:rPr>
          <w:rFonts w:ascii="方正仿宋_GBK" w:hAnsi="方正仿宋_GBK" w:eastAsia="方正仿宋_GBK" w:cs="方正仿宋_GBK"/>
          <w:sz w:val="32"/>
          <w:szCs w:val="32"/>
        </w:rPr>
      </w:pPr>
    </w:p>
    <w:p w14:paraId="7EBE9183">
      <w:pPr>
        <w:spacing w:line="570" w:lineRule="exact"/>
        <w:ind w:firstLine="640" w:firstLineChars="200"/>
        <w:rPr>
          <w:rFonts w:ascii="方正仿宋_GBK" w:hAnsi="方正仿宋_GBK" w:eastAsia="方正仿宋_GBK" w:cs="方正仿宋_GBK"/>
          <w:sz w:val="32"/>
          <w:szCs w:val="32"/>
        </w:rPr>
      </w:pPr>
    </w:p>
    <w:p w14:paraId="6FE15981">
      <w:pPr>
        <w:spacing w:line="570" w:lineRule="exact"/>
        <w:ind w:firstLine="640" w:firstLineChars="200"/>
        <w:rPr>
          <w:rFonts w:ascii="方正仿宋_GBK" w:hAnsi="方正仿宋_GBK" w:eastAsia="方正仿宋_GBK" w:cs="方正仿宋_GBK"/>
          <w:sz w:val="32"/>
          <w:szCs w:val="32"/>
        </w:rPr>
      </w:pPr>
    </w:p>
    <w:p w14:paraId="3333A0ED">
      <w:pPr>
        <w:jc w:val="center"/>
        <w:rPr>
          <w:rFonts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***************基金</w:t>
      </w:r>
    </w:p>
    <w:p w14:paraId="5EB16FB3">
      <w:pPr>
        <w:jc w:val="center"/>
        <w:rPr>
          <w:rFonts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申报材料汇编</w:t>
      </w:r>
    </w:p>
    <w:p w14:paraId="58170A6E">
      <w:pPr>
        <w:jc w:val="center"/>
        <w:rPr>
          <w:rFonts w:ascii="方正小标宋_GBK" w:hAnsi="方正仿宋_GBK" w:eastAsia="方正小标宋_GBK" w:cs="方正仿宋_GBK"/>
          <w:sz w:val="72"/>
          <w:szCs w:val="72"/>
        </w:rPr>
      </w:pPr>
    </w:p>
    <w:p w14:paraId="06F80717">
      <w:pPr>
        <w:jc w:val="center"/>
        <w:rPr>
          <w:rFonts w:ascii="方正小标宋_GBK" w:hAnsi="方正仿宋_GBK" w:eastAsia="方正小标宋_GBK" w:cs="方正仿宋_GBK"/>
          <w:sz w:val="72"/>
          <w:szCs w:val="72"/>
        </w:rPr>
      </w:pPr>
    </w:p>
    <w:p w14:paraId="7434AAC2">
      <w:pPr>
        <w:jc w:val="center"/>
        <w:rPr>
          <w:rFonts w:ascii="方正小标宋_GBK" w:hAnsi="方正仿宋_GBK" w:eastAsia="方正小标宋_GBK" w:cs="方正仿宋_GBK"/>
          <w:sz w:val="72"/>
          <w:szCs w:val="72"/>
        </w:rPr>
      </w:pPr>
    </w:p>
    <w:p w14:paraId="2387D787">
      <w:pPr>
        <w:jc w:val="center"/>
        <w:rPr>
          <w:rFonts w:ascii="方正小标宋_GBK" w:hAnsi="方正仿宋_GBK" w:eastAsia="方正小标宋_GBK" w:cs="方正仿宋_GBK"/>
          <w:sz w:val="72"/>
          <w:szCs w:val="72"/>
        </w:rPr>
      </w:pPr>
    </w:p>
    <w:p w14:paraId="2D64240B">
      <w:pPr>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****（申报单位名称）</w:t>
      </w:r>
    </w:p>
    <w:p w14:paraId="75C79734">
      <w:pPr>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****年**月</w:t>
      </w:r>
    </w:p>
    <w:p w14:paraId="0500A499">
      <w:pPr>
        <w:widowControl/>
        <w:jc w:val="left"/>
        <w:rPr>
          <w:rFonts w:ascii="方正小标宋_GBK" w:eastAsia="方正小标宋_GBK" w:cs="Times New Roman"/>
          <w:sz w:val="44"/>
          <w:szCs w:val="44"/>
        </w:rPr>
      </w:pPr>
      <w:r>
        <w:rPr>
          <w:rFonts w:ascii="方正小标宋_GBK" w:eastAsia="方正小标宋_GBK" w:cs="Times New Roman"/>
          <w:sz w:val="44"/>
          <w:szCs w:val="44"/>
        </w:rPr>
        <w:br w:type="page"/>
      </w:r>
    </w:p>
    <w:p w14:paraId="04B73B0E">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四、装订说明</w:t>
      </w:r>
    </w:p>
    <w:p w14:paraId="046147C7">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请将文件一“申报函件”合并装订在申报材料汇编中，装订时可使用函件复印件，函件原件单独报送一份。</w:t>
      </w:r>
    </w:p>
    <w:p w14:paraId="230B5FE8">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请按照文件一至文件九的顺序编制目录，整本申报材料汇编统一编制页码，并在目录中体现每类文件页码。</w:t>
      </w:r>
    </w:p>
    <w:p w14:paraId="066B0D1E">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请在申报材料汇编中每类文件之间用蓝色彩页分隔开，分隔页不添加页码。</w:t>
      </w:r>
    </w:p>
    <w:p w14:paraId="53E2F676">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申报材料汇编请统一胶装，封面为白色，使用白卡纸。</w:t>
      </w:r>
    </w:p>
    <w:p w14:paraId="09ABF560">
      <w:pPr>
        <w:spacing w:line="570" w:lineRule="exact"/>
        <w:rPr>
          <w:rFonts w:ascii="方正仿宋_GBK" w:hAnsi="方正仿宋_GBK" w:eastAsia="方正仿宋_GBK" w:cs="方正仿宋_GBK"/>
          <w:color w:val="000000" w:themeColor="text1"/>
          <w:sz w:val="32"/>
          <w:szCs w:val="32"/>
          <w14:textFill>
            <w14:solidFill>
              <w14:schemeClr w14:val="tx1"/>
            </w14:solidFill>
          </w14:textFill>
        </w:rPr>
      </w:pPr>
    </w:p>
    <w:p w14:paraId="22BB7E47"/>
    <w:sectPr>
      <w:footerReference r:id="rId3" w:type="default"/>
      <w:pgSz w:w="11906" w:h="16838"/>
      <w:pgMar w:top="1440" w:right="1800" w:bottom="1440" w:left="1800" w:header="851" w:footer="85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imSun-ExtB">
    <w:altName w:val="华文宋体"/>
    <w:panose1 w:val="02010609060101010101"/>
    <w:charset w:val="86"/>
    <w:family w:val="modern"/>
    <w:pitch w:val="default"/>
    <w:sig w:usb0="00000000" w:usb1="00000000" w:usb2="00000010" w:usb3="00000000" w:csb0="00040001" w:csb1="00000000"/>
  </w:font>
  <w:font w:name="Calibri Light">
    <w:altName w:val="Helvetica Neue"/>
    <w:panose1 w:val="00000000000000000000"/>
    <w:charset w:val="00"/>
    <w:family w:val="auto"/>
    <w:pitch w:val="default"/>
    <w:sig w:usb0="00000000" w:usb1="00000000" w:usb2="00000000" w:usb3="00000000" w:csb0="00000000" w:csb1="00000000"/>
  </w:font>
  <w:font w:name="方正黑体_GBK">
    <w:altName w:val="汉仪中黑KW"/>
    <w:panose1 w:val="020B0604020202020204"/>
    <w:charset w:val="86"/>
    <w:family w:val="script"/>
    <w:pitch w:val="default"/>
    <w:sig w:usb0="00000000" w:usb1="00000000" w:usb2="00000010" w:usb3="00000000" w:csb0="00040001" w:csb1="00000000"/>
  </w:font>
  <w:font w:name="方正仿宋_GBK">
    <w:panose1 w:val="02000000000000000000"/>
    <w:charset w:val="81"/>
    <w:family w:val="script"/>
    <w:pitch w:val="default"/>
    <w:sig w:usb0="A00002BF" w:usb1="38CF7CFA" w:usb2="00082016" w:usb3="00000000" w:csb0="00040001" w:csb1="00000000"/>
  </w:font>
  <w:font w:name="方正小标宋_GBK">
    <w:altName w:val="汉仪书宋二KW"/>
    <w:panose1 w:val="020B0604020202020204"/>
    <w:charset w:val="86"/>
    <w:family w:val="auto"/>
    <w:pitch w:val="default"/>
    <w:sig w:usb0="00000000" w:usb1="00000000" w:usb2="00080016" w:usb3="00000000" w:csb0="00040001" w:csb1="00000000"/>
  </w:font>
  <w:font w:name="方正楷体_GBK">
    <w:altName w:val="汉仪楷体简"/>
    <w:panose1 w:val="020B0604020202020204"/>
    <w:charset w:val="86"/>
    <w:family w:val="script"/>
    <w:pitch w:val="default"/>
    <w:sig w:usb0="00000000" w:usb1="00000000" w:usb2="00000010" w:usb3="00000000" w:csb0="00040001" w:csb1="00000000"/>
  </w:font>
  <w:font w:name="汉仪楷体简">
    <w:panose1 w:val="02010600000101010101"/>
    <w:charset w:val="86"/>
    <w:family w:val="auto"/>
    <w:pitch w:val="default"/>
    <w:sig w:usb0="00000001" w:usb1="080E0800" w:usb2="00000002" w:usb3="00000000" w:csb0="00040000" w:csb1="00000000"/>
  </w:font>
  <w:font w:name="冬青黑体简体中文">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Fonts w:ascii="Times New Roman" w:hAnsi="Times New Roman" w:cs="Times New Roman"/>
        <w:sz w:val="28"/>
        <w:szCs w:val="28"/>
      </w:rPr>
      <w:id w:val="542616128"/>
    </w:sdtPr>
    <w:sdtEndPr>
      <w:rPr>
        <w:rStyle w:val="6"/>
        <w:rFonts w:ascii="Times New Roman" w:hAnsi="Times New Roman" w:cs="Times New Roman"/>
        <w:sz w:val="28"/>
        <w:szCs w:val="28"/>
      </w:rPr>
    </w:sdtEndPr>
    <w:sdtContent>
      <w:p w14:paraId="7287CF84">
        <w:pPr>
          <w:pStyle w:val="3"/>
          <w:framePr w:wrap="auto" w:vAnchor="text" w:hAnchor="margin" w:xAlign="center" w:y="1"/>
          <w:rPr>
            <w:rStyle w:val="6"/>
            <w:rFonts w:ascii="Times New Roman" w:hAnsi="Times New Roman" w:cs="Times New Roman"/>
            <w:sz w:val="28"/>
            <w:szCs w:val="28"/>
          </w:rPr>
        </w:pP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 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- 3 -</w:t>
        </w:r>
        <w:r>
          <w:rPr>
            <w:rStyle w:val="6"/>
            <w:rFonts w:ascii="Times New Roman" w:hAnsi="Times New Roman" w:cs="Times New Roman"/>
            <w:sz w:val="28"/>
            <w:szCs w:val="28"/>
          </w:rPr>
          <w:fldChar w:fldCharType="end"/>
        </w:r>
      </w:p>
    </w:sdtContent>
  </w:sdt>
  <w:sdt>
    <w:sdtPr>
      <w:rPr>
        <w:rFonts w:ascii="Times New Roman" w:hAnsi="Times New Roman" w:cs="Times New Roman"/>
        <w:sz w:val="28"/>
        <w:szCs w:val="28"/>
      </w:rPr>
      <w:id w:val="533698134"/>
      <w:showingPlcHdr/>
    </w:sdtPr>
    <w:sdtEndPr>
      <w:rPr>
        <w:rFonts w:ascii="Times New Roman" w:hAnsi="Times New Roman" w:eastAsia="方正仿宋_GBK" w:cs="Times New Roman"/>
        <w:sz w:val="28"/>
        <w:szCs w:val="28"/>
      </w:rPr>
    </w:sdtEndPr>
    <w:sdtContent>
      <w:p w14:paraId="5F30F754">
        <w:pPr>
          <w:pStyle w:val="3"/>
          <w:jc w:val="center"/>
          <w:rPr>
            <w:rFonts w:ascii="Times New Roman" w:hAnsi="Times New Roman" w:eastAsia="方正仿宋_GBK" w:cs="Times New Roman"/>
            <w:sz w:val="28"/>
            <w:szCs w:val="28"/>
          </w:rPr>
        </w:pP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E6E5C"/>
    <w:rsid w:val="5A3E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ExtB"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rFonts w:asciiTheme="minorHAnsi" w:hAnsiTheme="minorHAnsi" w:eastAsiaTheme="minorEastAsia"/>
      <w:sz w:val="18"/>
      <w:szCs w:val="18"/>
      <w14:ligatures w14:val="standardContextual"/>
    </w:rPr>
  </w:style>
  <w:style w:type="character" w:styleId="6">
    <w:name w:val="page number"/>
    <w:basedOn w:val="5"/>
    <w:semiHidden/>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2025-09-30T13:44:00Z</dcterms:created>
  <dc:creator>Liz</dc:creator>
  <cp:lastModifiedBy>Liz</cp:lastModifiedBy>
  <dcterms:modified xsi:type="dcterms:W3CDTF">2025-09-30T13:45:03Z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2B186E87244BCEA3566EDB6809D31F90_41</vt:lpwstr>
  </property>
</Properties>
</file>